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</w:p>
    <w:p w:rsidR="000402E1" w:rsidRDefault="00DF1423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0402E1">
        <w:rPr>
          <w:b/>
          <w:sz w:val="24"/>
        </w:rPr>
        <w:t>2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334B57"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</w:p>
    <w:p w:rsidR="0056663E" w:rsidRDefault="000402E1" w:rsidP="00334B57">
      <w:pPr>
        <w:spacing w:after="0" w:line="240" w:lineRule="auto"/>
        <w:rPr>
          <w:b/>
          <w:sz w:val="24"/>
        </w:rPr>
      </w:pPr>
      <w:r w:rsidRPr="000402E1">
        <w:rPr>
          <w:b/>
          <w:sz w:val="24"/>
        </w:rPr>
        <w:t xml:space="preserve">Gebäudemanagement der Stadt </w:t>
      </w:r>
      <w:r>
        <w:rPr>
          <w:b/>
          <w:sz w:val="24"/>
        </w:rPr>
        <w:t>Bad Karlshafen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1264D6" w:rsidRPr="001264D6" w:rsidRDefault="001264D6" w:rsidP="001264D6">
      <w:pPr>
        <w:pStyle w:val="Default"/>
      </w:pPr>
      <w:r w:rsidRPr="001264D6">
        <w:t xml:space="preserve">wir </w:t>
      </w:r>
      <w:r w:rsidR="000402E1">
        <w:t>fragen</w:t>
      </w:r>
      <w:r w:rsidRPr="001264D6">
        <w:t xml:space="preserve"> </w:t>
      </w:r>
      <w:r w:rsidR="000402E1">
        <w:t>die Bereitstellung folgender Informationen zu den von der Stadt Bad Karlshafen genutzten Gebäuden, Räumen und Flächen an.</w:t>
      </w:r>
      <w:r w:rsidRPr="001264D6">
        <w:t xml:space="preserve">  </w:t>
      </w:r>
      <w:r w:rsidR="000402E1">
        <w:t xml:space="preserve">Mögliche Sparpotentiale sollen so frühzeitig erkannt werden. </w:t>
      </w:r>
    </w:p>
    <w:p w:rsidR="001264D6" w:rsidRPr="001264D6" w:rsidRDefault="001264D6" w:rsidP="001264D6">
      <w:pPr>
        <w:pStyle w:val="Default"/>
      </w:pPr>
    </w:p>
    <w:p w:rsidR="000402E1" w:rsidRDefault="000402E1" w:rsidP="000402E1">
      <w:pPr>
        <w:pStyle w:val="Default"/>
      </w:pPr>
      <w:r>
        <w:t>Zu den einzelnen Gebäuden, jeder Räumlichkeit oder Anlage, ob in städtischem Besitz oder</w:t>
      </w:r>
    </w:p>
    <w:p w:rsidR="000402E1" w:rsidRDefault="000402E1" w:rsidP="000402E1">
      <w:pPr>
        <w:pStyle w:val="Default"/>
      </w:pPr>
      <w:r>
        <w:t>angemietet (auch bezuschusste Gebäude von Vereinen oder anderen Organisationen),</w:t>
      </w:r>
    </w:p>
    <w:p w:rsidR="000402E1" w:rsidRDefault="000402E1" w:rsidP="000402E1">
      <w:pPr>
        <w:pStyle w:val="Default"/>
      </w:pPr>
      <w:r>
        <w:t>sollen folgende Informationen</w:t>
      </w:r>
      <w:r w:rsidR="00FE2A2E">
        <w:t>, gerne tabellarisch,</w:t>
      </w:r>
      <w:r>
        <w:t xml:space="preserve"> bereitgestellt werden:</w:t>
      </w:r>
    </w:p>
    <w:p w:rsidR="000402E1" w:rsidRDefault="000402E1" w:rsidP="000402E1">
      <w:pPr>
        <w:pStyle w:val="Default"/>
      </w:pPr>
    </w:p>
    <w:p w:rsidR="000402E1" w:rsidRDefault="000402E1" w:rsidP="000402E1">
      <w:pPr>
        <w:pStyle w:val="Default"/>
        <w:numPr>
          <w:ilvl w:val="0"/>
          <w:numId w:val="2"/>
        </w:numPr>
      </w:pPr>
      <w:r>
        <w:t>Gebäude- oder Anlagenbezeichnung mit Adresse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Besitzverhältnisse (Eigentum, gepachtet, gemietet)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Pacht- oder sonstige Nutzungsverträge (sofern möglich)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Nutzer (Institutionen, Unternehmen, Vereine, Privatleute)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Belegung aller Räume oder Einheiten? (Raumbelegungspläne)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Nutzungsgrad aller Räume oder Einheiten (Raumbelegungspläne)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Einnahmen (z.B. Pacht, Miete)</w:t>
      </w:r>
    </w:p>
    <w:p w:rsidR="000402E1" w:rsidRDefault="000402E1" w:rsidP="000402E1">
      <w:pPr>
        <w:pStyle w:val="Default"/>
        <w:numPr>
          <w:ilvl w:val="0"/>
          <w:numId w:val="2"/>
        </w:numPr>
      </w:pPr>
      <w:r>
        <w:t>Ausgaben (z.B. Steuern, Abgaben, Personalkosten, Gebäudeinstandhaltung, Abschreibungen, Strom, Heizenergie, Wasser, Abwasser, etc.)</w:t>
      </w:r>
    </w:p>
    <w:p w:rsidR="000402E1" w:rsidRDefault="000402E1" w:rsidP="000402E1">
      <w:pPr>
        <w:pStyle w:val="Default"/>
        <w:numPr>
          <w:ilvl w:val="0"/>
          <w:numId w:val="3"/>
        </w:numPr>
      </w:pPr>
      <w:r>
        <w:t>Zuschüsse zu Gebäuden von Vereinen oder anderen Organisationen</w:t>
      </w:r>
    </w:p>
    <w:p w:rsidR="000402E1" w:rsidRDefault="000402E1" w:rsidP="00BE3DE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0" w:rsidRDefault="00CE0F60" w:rsidP="00BE3DE6">
      <w:pPr>
        <w:spacing w:after="0" w:line="240" w:lineRule="auto"/>
      </w:pPr>
      <w:r>
        <w:separator/>
      </w:r>
    </w:p>
  </w:endnote>
  <w:endnote w:type="continuationSeparator" w:id="0">
    <w:p w:rsidR="00CE0F60" w:rsidRDefault="00CE0F60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8C" w:rsidRDefault="00EA29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<w:pict>
                <v:shapetype w14:anchorId="5D8F9E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EA298C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8C" w:rsidRDefault="00EA29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0" w:rsidRDefault="00CE0F60" w:rsidP="00BE3DE6">
      <w:pPr>
        <w:spacing w:after="0" w:line="240" w:lineRule="auto"/>
      </w:pPr>
      <w:r>
        <w:separator/>
      </w:r>
    </w:p>
  </w:footnote>
  <w:footnote w:type="continuationSeparator" w:id="0">
    <w:p w:rsidR="00CE0F60" w:rsidRDefault="00CE0F60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8C" w:rsidRDefault="00EA29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6" w:rsidRDefault="00BE3DE6">
    <w:pPr>
      <w:pStyle w:val="Kopfzeile"/>
    </w:pPr>
    <w:r>
      <w:tab/>
    </w:r>
    <w:r>
      <w:tab/>
    </w:r>
    <w:r w:rsidR="000402E1">
      <w:t xml:space="preserve">Montag, den </w:t>
    </w:r>
    <w:r w:rsidR="000402E1">
      <w:t>06.03</w:t>
    </w:r>
    <w:r w:rsidR="00EA298C">
      <w:t>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8C" w:rsidRDefault="00EA29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ACF"/>
    <w:multiLevelType w:val="hybridMultilevel"/>
    <w:tmpl w:val="D676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5CB2"/>
    <w:multiLevelType w:val="hybridMultilevel"/>
    <w:tmpl w:val="B9EC4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6"/>
    <w:rsid w:val="000275E1"/>
    <w:rsid w:val="000402E1"/>
    <w:rsid w:val="00084451"/>
    <w:rsid w:val="001264D6"/>
    <w:rsid w:val="00154C1C"/>
    <w:rsid w:val="001B5043"/>
    <w:rsid w:val="00233213"/>
    <w:rsid w:val="0027724B"/>
    <w:rsid w:val="00330D1E"/>
    <w:rsid w:val="00334B57"/>
    <w:rsid w:val="004D4D46"/>
    <w:rsid w:val="004D60D2"/>
    <w:rsid w:val="0056663E"/>
    <w:rsid w:val="00605D06"/>
    <w:rsid w:val="006C2A7D"/>
    <w:rsid w:val="006F7104"/>
    <w:rsid w:val="007C7F19"/>
    <w:rsid w:val="00850F5C"/>
    <w:rsid w:val="00881627"/>
    <w:rsid w:val="00950D59"/>
    <w:rsid w:val="009E231E"/>
    <w:rsid w:val="00A5737E"/>
    <w:rsid w:val="00B53797"/>
    <w:rsid w:val="00B56074"/>
    <w:rsid w:val="00BE2CED"/>
    <w:rsid w:val="00BE3DE6"/>
    <w:rsid w:val="00C63A3D"/>
    <w:rsid w:val="00CE0F60"/>
    <w:rsid w:val="00DF1423"/>
    <w:rsid w:val="00E65D71"/>
    <w:rsid w:val="00EA298C"/>
    <w:rsid w:val="00F0644C"/>
    <w:rsid w:val="00F4502D"/>
    <w:rsid w:val="00FE2A2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Kohlweg, Florian</dc:creator>
  <cp:lastModifiedBy>Kohlweg, Florian</cp:lastModifiedBy>
  <cp:revision>10</cp:revision>
  <dcterms:created xsi:type="dcterms:W3CDTF">2016-10-30T22:50:00Z</dcterms:created>
  <dcterms:modified xsi:type="dcterms:W3CDTF">2017-03-06T14:31:00Z</dcterms:modified>
</cp:coreProperties>
</file>